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518F" w14:textId="77777777" w:rsidR="009E0FF0" w:rsidRPr="00BE0C1D" w:rsidRDefault="009E0FF0" w:rsidP="00BA0702">
      <w:pPr>
        <w:pStyle w:val="mcntmsonormal3"/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E0C1D">
        <w:rPr>
          <w:rFonts w:ascii="Arial" w:hAnsi="Arial" w:cs="Arial"/>
          <w:sz w:val="20"/>
          <w:szCs w:val="20"/>
        </w:rPr>
        <w:t>Vážení rodiče,</w:t>
      </w:r>
    </w:p>
    <w:p w14:paraId="56BD9E29" w14:textId="667BE975" w:rsidR="00BB7839" w:rsidRPr="00D878DB" w:rsidRDefault="00BB7839" w:rsidP="00BB7839">
      <w:pPr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BE0C1D">
        <w:rPr>
          <w:rFonts w:ascii="Arial" w:hAnsi="Arial" w:cs="Arial"/>
          <w:sz w:val="20"/>
          <w:szCs w:val="20"/>
        </w:rPr>
        <w:t xml:space="preserve">vzhledem k současné situaci výskytu onemocnění </w:t>
      </w:r>
      <w:r w:rsidRPr="00BE0C1D">
        <w:rPr>
          <w:rFonts w:ascii="Arial" w:hAnsi="Arial" w:cs="Arial"/>
          <w:b/>
          <w:bCs/>
          <w:sz w:val="20"/>
          <w:szCs w:val="20"/>
        </w:rPr>
        <w:t xml:space="preserve">COVID-19 </w:t>
      </w:r>
      <w:r w:rsidR="00FD34FE">
        <w:rPr>
          <w:rFonts w:ascii="Arial" w:hAnsi="Arial" w:cs="Arial"/>
          <w:b/>
          <w:bCs/>
          <w:sz w:val="20"/>
          <w:szCs w:val="20"/>
        </w:rPr>
        <w:t xml:space="preserve">v </w:t>
      </w:r>
      <w:r w:rsidR="00F75C37">
        <w:rPr>
          <w:rFonts w:ascii="Arial" w:hAnsi="Arial" w:cs="Arial"/>
          <w:b/>
          <w:bCs/>
          <w:color w:val="FF0000"/>
          <w:sz w:val="20"/>
          <w:szCs w:val="20"/>
        </w:rPr>
        <w:t xml:space="preserve">MŠ </w:t>
      </w:r>
      <w:r w:rsidR="001207A2">
        <w:rPr>
          <w:rFonts w:ascii="Arial" w:hAnsi="Arial" w:cs="Arial"/>
          <w:b/>
          <w:bCs/>
          <w:color w:val="FF0000"/>
          <w:sz w:val="20"/>
          <w:szCs w:val="20"/>
        </w:rPr>
        <w:t>Sázavka, Sázavka 55</w:t>
      </w:r>
      <w:r w:rsidR="00F75C3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BE0C1D">
        <w:rPr>
          <w:rFonts w:ascii="Arial" w:hAnsi="Arial" w:cs="Arial"/>
          <w:sz w:val="20"/>
          <w:szCs w:val="20"/>
        </w:rPr>
        <w:t xml:space="preserve">bylo na základě epidemiologického šetření </w:t>
      </w:r>
      <w:r w:rsidRPr="00BE0C1D">
        <w:rPr>
          <w:rFonts w:ascii="Arial" w:hAnsi="Arial" w:cs="Arial"/>
          <w:b/>
          <w:bCs/>
          <w:sz w:val="20"/>
          <w:szCs w:val="20"/>
        </w:rPr>
        <w:t>rozhodnuto o karanténním opatření pro Vaše dítě, které se stalo rizikovým kontaktem osoby s pozitivním výsledkem testu na nový typ koronaviru (SARS-CoV-2) dne</w:t>
      </w:r>
      <w:r w:rsidR="00BE0C1D">
        <w:rPr>
          <w:rFonts w:ascii="Arial" w:hAnsi="Arial" w:cs="Arial"/>
          <w:b/>
          <w:bCs/>
          <w:sz w:val="20"/>
          <w:szCs w:val="20"/>
        </w:rPr>
        <w:t xml:space="preserve"> </w:t>
      </w:r>
      <w:r w:rsidR="00FD34F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6</w:t>
      </w:r>
      <w:r w:rsidR="0030080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.1.202</w:t>
      </w:r>
      <w:r w:rsidR="00FD34F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</w:t>
      </w:r>
      <w:r w:rsidR="002464C5">
        <w:rPr>
          <w:rFonts w:ascii="Arial" w:hAnsi="Arial" w:cs="Arial"/>
          <w:b/>
          <w:bCs/>
          <w:sz w:val="20"/>
          <w:szCs w:val="20"/>
        </w:rPr>
        <w:t>.</w:t>
      </w:r>
      <w:r w:rsidRPr="00BE0C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C1D">
        <w:rPr>
          <w:rFonts w:ascii="Arial" w:hAnsi="Arial" w:cs="Arial"/>
          <w:sz w:val="20"/>
          <w:szCs w:val="20"/>
        </w:rPr>
        <w:t>Lhůta karantény je počítána od tohoto data</w:t>
      </w:r>
      <w:r w:rsidR="001D2B9B" w:rsidRPr="00BE0C1D">
        <w:rPr>
          <w:rFonts w:ascii="Arial" w:hAnsi="Arial" w:cs="Arial"/>
          <w:sz w:val="20"/>
          <w:szCs w:val="20"/>
        </w:rPr>
        <w:t xml:space="preserve"> </w:t>
      </w:r>
      <w:r w:rsidR="001D2B9B" w:rsidRPr="004939E7">
        <w:rPr>
          <w:rFonts w:ascii="Arial" w:hAnsi="Arial" w:cs="Arial"/>
          <w:b/>
          <w:bCs/>
          <w:sz w:val="20"/>
          <w:szCs w:val="20"/>
        </w:rPr>
        <w:t>(poslední kontakt)</w:t>
      </w:r>
      <w:r w:rsidRPr="00BE0C1D">
        <w:rPr>
          <w:rFonts w:ascii="Arial" w:hAnsi="Arial" w:cs="Arial"/>
          <w:sz w:val="20"/>
          <w:szCs w:val="20"/>
        </w:rPr>
        <w:t>.</w:t>
      </w:r>
    </w:p>
    <w:p w14:paraId="4369621C" w14:textId="77777777" w:rsidR="00557D2E" w:rsidRPr="00BE0C1D" w:rsidRDefault="001B01C0" w:rsidP="00E711C2">
      <w:pPr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BE0C1D">
        <w:rPr>
          <w:rFonts w:ascii="Arial" w:hAnsi="Arial" w:cs="Arial"/>
          <w:b/>
          <w:bCs/>
          <w:sz w:val="20"/>
          <w:szCs w:val="20"/>
        </w:rPr>
        <w:t>Zákonní zástupci dětí budou vyzváni k vyplnění sebetrasovacího formuláře, v případě nevyplnění on-line formuláře budou následně telefonicky kontaktován</w:t>
      </w:r>
      <w:r w:rsidR="00BE0C1D">
        <w:rPr>
          <w:rFonts w:ascii="Arial" w:hAnsi="Arial" w:cs="Arial"/>
          <w:b/>
          <w:bCs/>
          <w:sz w:val="20"/>
          <w:szCs w:val="20"/>
        </w:rPr>
        <w:t>i</w:t>
      </w:r>
      <w:r w:rsidRPr="00BE0C1D">
        <w:rPr>
          <w:rFonts w:ascii="Arial" w:hAnsi="Arial" w:cs="Arial"/>
          <w:b/>
          <w:bCs/>
          <w:sz w:val="20"/>
          <w:szCs w:val="20"/>
        </w:rPr>
        <w:t xml:space="preserve"> pracovník</w:t>
      </w:r>
      <w:r w:rsidR="003967D0">
        <w:rPr>
          <w:rFonts w:ascii="Arial" w:hAnsi="Arial" w:cs="Arial"/>
          <w:b/>
          <w:bCs/>
          <w:sz w:val="20"/>
          <w:szCs w:val="20"/>
        </w:rPr>
        <w:t>em</w:t>
      </w:r>
      <w:r w:rsidRPr="00BE0C1D">
        <w:rPr>
          <w:rFonts w:ascii="Arial" w:hAnsi="Arial" w:cs="Arial"/>
          <w:b/>
          <w:bCs/>
          <w:sz w:val="20"/>
          <w:szCs w:val="20"/>
        </w:rPr>
        <w:t xml:space="preserve"> trasovacího centra, který rizikové kontakty objedná na PCR </w:t>
      </w:r>
      <w:r w:rsidR="00A11DED" w:rsidRPr="00BE0C1D">
        <w:rPr>
          <w:rFonts w:ascii="Arial" w:hAnsi="Arial" w:cs="Arial"/>
          <w:b/>
          <w:bCs/>
          <w:sz w:val="20"/>
          <w:szCs w:val="20"/>
        </w:rPr>
        <w:t>vyšetření 5.</w:t>
      </w:r>
      <w:r w:rsidR="00BE0C1D">
        <w:rPr>
          <w:rFonts w:ascii="Arial" w:hAnsi="Arial" w:cs="Arial"/>
          <w:b/>
          <w:bCs/>
          <w:sz w:val="20"/>
          <w:szCs w:val="20"/>
        </w:rPr>
        <w:t xml:space="preserve"> až </w:t>
      </w:r>
      <w:r w:rsidR="0055439D" w:rsidRPr="00BE0C1D">
        <w:rPr>
          <w:rFonts w:ascii="Arial" w:hAnsi="Arial" w:cs="Arial"/>
          <w:b/>
          <w:bCs/>
          <w:sz w:val="20"/>
          <w:szCs w:val="20"/>
        </w:rPr>
        <w:t xml:space="preserve">7. </w:t>
      </w:r>
      <w:r w:rsidRPr="00BE0C1D">
        <w:rPr>
          <w:rFonts w:ascii="Arial" w:hAnsi="Arial" w:cs="Arial"/>
          <w:b/>
          <w:bCs/>
          <w:sz w:val="20"/>
          <w:szCs w:val="20"/>
        </w:rPr>
        <w:t xml:space="preserve">den od posledního kontaktu s nemocným a nařídí rizikovým kontaktům karanténu. </w:t>
      </w:r>
    </w:p>
    <w:p w14:paraId="3CE5B67F" w14:textId="77777777" w:rsidR="003D19E4" w:rsidRPr="00BE0C1D" w:rsidRDefault="003D19E4" w:rsidP="00E711C2">
      <w:pPr>
        <w:ind w:right="-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0C1D">
        <w:rPr>
          <w:rFonts w:ascii="Arial" w:hAnsi="Arial" w:cs="Arial"/>
          <w:b/>
          <w:bCs/>
          <w:color w:val="000000" w:themeColor="text1"/>
          <w:sz w:val="20"/>
          <w:szCs w:val="20"/>
        </w:rPr>
        <w:t>Osoba, které bylo nařízeno karanténní opatření, podstoupí v rozmezí 5. až 7. den od posledního kontaktu s pozitivně testovanou osobou RT-PCR test na přítomnost viru SARS-CoV-2.</w:t>
      </w:r>
    </w:p>
    <w:p w14:paraId="5396F64F" w14:textId="62608CB9" w:rsidR="003D19E4" w:rsidRPr="00BE0C1D" w:rsidRDefault="003D19E4" w:rsidP="00E711C2">
      <w:pPr>
        <w:ind w:right="-1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E0C1D">
        <w:rPr>
          <w:rFonts w:ascii="Arial" w:hAnsi="Arial" w:cs="Arial"/>
          <w:b/>
          <w:bCs/>
          <w:color w:val="FF0000"/>
          <w:sz w:val="20"/>
          <w:szCs w:val="20"/>
        </w:rPr>
        <w:t xml:space="preserve">Karanténa končí negativním výsledkem RT-PCR testu a absencí klinických příznaků onemocnění covid-19, NEJDŘÍVE PO 7 DNECH OD POSLEDNÍHO KONTAKTU S POZITIVNĚ TESTOVANOU OSOBOU. </w:t>
      </w:r>
    </w:p>
    <w:p w14:paraId="61741C2C" w14:textId="77777777" w:rsidR="001359E3" w:rsidRPr="00BE0C1D" w:rsidRDefault="003D19E4" w:rsidP="00E711C2">
      <w:pPr>
        <w:ind w:right="-1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E0C1D">
        <w:rPr>
          <w:rFonts w:ascii="Arial" w:hAnsi="Arial" w:cs="Arial"/>
          <w:b/>
          <w:bCs/>
          <w:color w:val="FF0000"/>
          <w:sz w:val="20"/>
          <w:szCs w:val="20"/>
        </w:rPr>
        <w:t>V</w:t>
      </w:r>
      <w:r w:rsidR="001359E3" w:rsidRPr="00BE0C1D">
        <w:rPr>
          <w:rFonts w:ascii="Arial" w:hAnsi="Arial" w:cs="Arial"/>
          <w:b/>
          <w:bCs/>
          <w:color w:val="FF0000"/>
          <w:sz w:val="20"/>
          <w:szCs w:val="20"/>
        </w:rPr>
        <w:t> případě, že žák v průběhu nařízených karanténních opatření nepodstoupí RT-PCR test, ukončí se karanténní opatření po 14 dnech od posledního kontaktu s pozitivně testovanou osobou.</w:t>
      </w:r>
    </w:p>
    <w:p w14:paraId="3E69BE45" w14:textId="77777777" w:rsidR="001359E3" w:rsidRPr="00BE0C1D" w:rsidRDefault="001359E3" w:rsidP="00E711C2">
      <w:pPr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BE0C1D">
        <w:rPr>
          <w:rFonts w:ascii="Arial" w:hAnsi="Arial" w:cs="Arial"/>
          <w:b/>
          <w:bCs/>
          <w:color w:val="FF0000"/>
          <w:sz w:val="20"/>
          <w:szCs w:val="20"/>
        </w:rPr>
        <w:t>V případě, že se v době nařízených karanténních opatření u osoby objeví klinické příznaky onemocnění COVID-19, provede se RT-PCR test.</w:t>
      </w:r>
    </w:p>
    <w:p w14:paraId="79B52153" w14:textId="77777777" w:rsidR="00351D40" w:rsidRPr="00BE0C1D" w:rsidRDefault="0055439D" w:rsidP="0055439D">
      <w:pPr>
        <w:pStyle w:val="mcntmsonormal3"/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BE0C1D">
        <w:rPr>
          <w:rFonts w:ascii="Arial" w:hAnsi="Arial" w:cs="Arial"/>
          <w:sz w:val="20"/>
          <w:szCs w:val="20"/>
        </w:rPr>
        <w:t xml:space="preserve">Karanténa a provedení RT-PCR testu se nenařizuje u dítěte, které onemocnění covid-19 prodělalo a zároveň neuplynulo více než </w:t>
      </w:r>
      <w:r w:rsidR="00DF2E93" w:rsidRPr="00BE0C1D">
        <w:rPr>
          <w:rFonts w:ascii="Arial" w:hAnsi="Arial" w:cs="Arial"/>
          <w:sz w:val="20"/>
          <w:szCs w:val="20"/>
        </w:rPr>
        <w:t>180</w:t>
      </w:r>
      <w:r w:rsidRPr="00BE0C1D">
        <w:rPr>
          <w:rFonts w:ascii="Arial" w:hAnsi="Arial" w:cs="Arial"/>
          <w:sz w:val="20"/>
          <w:szCs w:val="20"/>
        </w:rPr>
        <w:t xml:space="preserve"> dnů od jeho prvního RT-PCR testu s pozitivním výsledkem a je bez příznaků a u dětí</w:t>
      </w:r>
      <w:r w:rsidR="00075C40">
        <w:rPr>
          <w:rFonts w:ascii="Arial" w:hAnsi="Arial" w:cs="Arial"/>
          <w:sz w:val="20"/>
          <w:szCs w:val="20"/>
        </w:rPr>
        <w:t>,</w:t>
      </w:r>
      <w:r w:rsidRPr="00BE0C1D">
        <w:rPr>
          <w:rFonts w:ascii="Arial" w:hAnsi="Arial" w:cs="Arial"/>
          <w:sz w:val="20"/>
          <w:szCs w:val="20"/>
        </w:rPr>
        <w:t xml:space="preserve"> u kterých uplynulo od aplikace druhé dávky očkovací látky v případě dvoudávkového schématu nejméně 14 dní, v případě jednodávkového schématu uplynulo 14 dní po první dávce. </w:t>
      </w:r>
      <w:r w:rsidR="00DF2E93" w:rsidRPr="00BE0C1D">
        <w:rPr>
          <w:rFonts w:ascii="Arial" w:hAnsi="Arial" w:cs="Arial"/>
          <w:sz w:val="20"/>
          <w:szCs w:val="20"/>
        </w:rPr>
        <w:t xml:space="preserve">  </w:t>
      </w:r>
    </w:p>
    <w:p w14:paraId="34CC5933" w14:textId="18A347E5" w:rsidR="00351AF8" w:rsidRPr="00BE0C1D" w:rsidRDefault="00CB3ECF" w:rsidP="004F1F07">
      <w:pPr>
        <w:pStyle w:val="mcntmsonormal3"/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Ošetřovné z důvodu uzavření školy či třídy potvrzuje dané školské zařízení.</w:t>
      </w:r>
    </w:p>
    <w:p w14:paraId="1E86D0AC" w14:textId="77777777" w:rsidR="00064DA3" w:rsidRPr="00BE0C1D" w:rsidRDefault="00064DA3" w:rsidP="00064DA3">
      <w:pPr>
        <w:pStyle w:val="mcntmsonormal3"/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BE0C1D">
        <w:rPr>
          <w:rFonts w:ascii="Arial" w:hAnsi="Arial" w:cs="Arial"/>
          <w:b/>
          <w:sz w:val="20"/>
          <w:szCs w:val="20"/>
        </w:rPr>
        <w:t xml:space="preserve">Karanténa </w:t>
      </w:r>
      <w:r w:rsidRPr="00BE0C1D">
        <w:rPr>
          <w:rFonts w:ascii="Arial" w:hAnsi="Arial" w:cs="Arial"/>
          <w:sz w:val="20"/>
          <w:szCs w:val="20"/>
        </w:rPr>
        <w:t xml:space="preserve">znamená omezení pohybu lidí, kteří byli potenciálně vystaveni COVID-19. </w:t>
      </w:r>
      <w:r w:rsidRPr="00BE0C1D">
        <w:rPr>
          <w:rFonts w:ascii="Arial" w:hAnsi="Arial" w:cs="Arial"/>
          <w:b/>
          <w:sz w:val="20"/>
          <w:szCs w:val="20"/>
        </w:rPr>
        <w:t xml:space="preserve">Karanténa je povinná. </w:t>
      </w:r>
      <w:r w:rsidR="00AA7C98" w:rsidRPr="00BE0C1D">
        <w:rPr>
          <w:rFonts w:ascii="Arial" w:hAnsi="Arial" w:cs="Arial"/>
          <w:sz w:val="20"/>
          <w:szCs w:val="20"/>
        </w:rPr>
        <w:t xml:space="preserve">Osoba, které je nařízena karanténa, musí </w:t>
      </w:r>
      <w:r w:rsidRPr="00BE0C1D">
        <w:rPr>
          <w:rFonts w:ascii="Arial" w:hAnsi="Arial" w:cs="Arial"/>
          <w:sz w:val="20"/>
          <w:szCs w:val="20"/>
        </w:rPr>
        <w:t>dodržovat následující pravidla:</w:t>
      </w:r>
    </w:p>
    <w:p w14:paraId="3500137A" w14:textId="77777777" w:rsidR="00064DA3" w:rsidRPr="00BE0C1D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Zůstat doma – byt/dům/zahrada u domu</w:t>
      </w:r>
      <w:r w:rsidR="00AA7C98" w:rsidRPr="00BE0C1D">
        <w:rPr>
          <w:rFonts w:eastAsia="Times New Roman"/>
          <w:sz w:val="20"/>
          <w:szCs w:val="20"/>
        </w:rPr>
        <w:t>.</w:t>
      </w:r>
    </w:p>
    <w:p w14:paraId="5EF8039D" w14:textId="77777777" w:rsidR="00064DA3" w:rsidRPr="00BE0C1D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Nenavštěvovat zdravotnická zařízení, zrušit naplánované návštěvy lékaře!</w:t>
      </w:r>
    </w:p>
    <w:p w14:paraId="6BAF8522" w14:textId="77777777" w:rsidR="00064DA3" w:rsidRPr="00BE0C1D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 xml:space="preserve">Sledovat výskyt příznaků COVID-19. Pokud se objeví tyto příznaky u Vašeho dítěte, obraťte se na praktického lékaře pro děti a dorost. </w:t>
      </w:r>
    </w:p>
    <w:p w14:paraId="47936728" w14:textId="77777777" w:rsidR="00064DA3" w:rsidRPr="00BE0C1D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Mýt si důkladně ruce, používat desinfekci.</w:t>
      </w:r>
    </w:p>
    <w:p w14:paraId="7CE94278" w14:textId="77777777" w:rsidR="00064DA3" w:rsidRPr="00BE0C1D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Používat obličejové roušky v situacích, které si to žádají.</w:t>
      </w:r>
    </w:p>
    <w:p w14:paraId="1BA7E6BD" w14:textId="77777777" w:rsidR="00064DA3" w:rsidRPr="00BE0C1D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Dezinfikovat váš domov, zejména často využívané povrchy a dotykové plochy.</w:t>
      </w:r>
    </w:p>
    <w:p w14:paraId="134B9EEE" w14:textId="77777777" w:rsidR="00064DA3" w:rsidRPr="00BE0C1D" w:rsidRDefault="00064DA3" w:rsidP="00064DA3">
      <w:pPr>
        <w:pStyle w:val="mcntmsolistparagraph2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Často větrat.</w:t>
      </w:r>
    </w:p>
    <w:p w14:paraId="571CC1C3" w14:textId="77777777" w:rsidR="00064DA3" w:rsidRPr="00BE0C1D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Omezit jakékoli návštěvy (nepřijímat návštěvy; nechodit na návštěvy).</w:t>
      </w:r>
    </w:p>
    <w:p w14:paraId="0542439D" w14:textId="77777777" w:rsidR="00064DA3" w:rsidRPr="00BE0C1D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Ostatní osoby v domácnosti by měly udržovat distanc od osoby v karanténě, zejména pak osoby z rizikových skupin obyvatelstva (babička, dědeček, osoby s vážnějším onemocněním).</w:t>
      </w:r>
    </w:p>
    <w:p w14:paraId="5A28957B" w14:textId="77777777" w:rsidR="00064DA3" w:rsidRPr="00BE0C1D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Pokud dítě sdílí pokoj se sourozencem, je na místě je oddělit.</w:t>
      </w:r>
    </w:p>
    <w:p w14:paraId="61FB7968" w14:textId="77777777" w:rsidR="00064DA3" w:rsidRPr="00BE0C1D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>Postupujte podle pokynů praktického lékaře pro děti a dorost.</w:t>
      </w:r>
    </w:p>
    <w:p w14:paraId="076D6FF0" w14:textId="77777777" w:rsidR="00F56842" w:rsidRPr="00BE0C1D" w:rsidRDefault="00064DA3" w:rsidP="00F56842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sz w:val="20"/>
          <w:szCs w:val="20"/>
        </w:rPr>
      </w:pPr>
      <w:r w:rsidRPr="00BE0C1D">
        <w:rPr>
          <w:rFonts w:eastAsia="Times New Roman"/>
          <w:sz w:val="20"/>
          <w:szCs w:val="20"/>
        </w:rPr>
        <w:t xml:space="preserve">Karanténa se vztahuje pouze na osobu, která se setkala s osobou s onem. COVID-19. </w:t>
      </w:r>
      <w:r w:rsidRPr="00BE0C1D">
        <w:rPr>
          <w:rFonts w:eastAsia="Times New Roman"/>
          <w:b/>
          <w:sz w:val="20"/>
          <w:szCs w:val="20"/>
        </w:rPr>
        <w:t>Osoby žijící ve společné domácnosti NEJSOU v karanténě.</w:t>
      </w:r>
      <w:r w:rsidRPr="00BE0C1D">
        <w:rPr>
          <w:rFonts w:eastAsia="Times New Roman"/>
          <w:sz w:val="20"/>
          <w:szCs w:val="20"/>
        </w:rPr>
        <w:t xml:space="preserve"> Pokud nevykazují příznaky onemocnění (platí všeobecně), mohou chodit do práce</w:t>
      </w:r>
      <w:r w:rsidR="00AA7C98" w:rsidRPr="00BE0C1D">
        <w:rPr>
          <w:rFonts w:eastAsia="Times New Roman"/>
          <w:sz w:val="20"/>
          <w:szCs w:val="20"/>
        </w:rPr>
        <w:t>, na nákup apod</w:t>
      </w:r>
      <w:r w:rsidRPr="00BE0C1D">
        <w:rPr>
          <w:rFonts w:eastAsia="Times New Roman"/>
          <w:sz w:val="20"/>
          <w:szCs w:val="20"/>
        </w:rPr>
        <w:t>. Samozřejmě je na uvážení těchto osob, jaké aktivity lze na tuto dobu omezit…</w:t>
      </w:r>
    </w:p>
    <w:p w14:paraId="0C6C05E9" w14:textId="77777777" w:rsidR="00064DA3" w:rsidRPr="00BE0C1D" w:rsidRDefault="00064DA3" w:rsidP="00064DA3">
      <w:pPr>
        <w:pStyle w:val="mcntmsolistparagraph2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60"/>
        <w:rPr>
          <w:rFonts w:eastAsia="Times New Roman"/>
          <w:b/>
          <w:sz w:val="20"/>
          <w:szCs w:val="20"/>
        </w:rPr>
      </w:pPr>
      <w:r w:rsidRPr="00BE0C1D">
        <w:rPr>
          <w:rFonts w:eastAsia="Times New Roman"/>
          <w:b/>
          <w:sz w:val="20"/>
          <w:szCs w:val="20"/>
        </w:rPr>
        <w:t>V případě, že se u některého ze členů Vaší domácnosti objevily příznaky onemocnění COVID-19, ať kontaktuje svého praktického lékaře!</w:t>
      </w:r>
    </w:p>
    <w:p w14:paraId="272B6635" w14:textId="77777777" w:rsidR="00BE0C1D" w:rsidRDefault="00BE0C1D" w:rsidP="00BE0C1D">
      <w:pPr>
        <w:pStyle w:val="mcntmsolistparagraph2"/>
        <w:tabs>
          <w:tab w:val="left" w:pos="2808"/>
        </w:tabs>
        <w:spacing w:line="312" w:lineRule="auto"/>
        <w:ind w:left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ab/>
      </w:r>
    </w:p>
    <w:p w14:paraId="46FCB953" w14:textId="77777777" w:rsidR="005F2E3B" w:rsidRPr="00BE0C1D" w:rsidRDefault="00AA7C98" w:rsidP="006A5DBF">
      <w:pPr>
        <w:pStyle w:val="mcntmsolistparagraph2"/>
        <w:spacing w:line="312" w:lineRule="auto"/>
        <w:ind w:left="0"/>
        <w:rPr>
          <w:rFonts w:eastAsia="Times New Roman"/>
          <w:b/>
          <w:sz w:val="20"/>
          <w:szCs w:val="20"/>
        </w:rPr>
      </w:pPr>
      <w:r w:rsidRPr="00BE0C1D">
        <w:rPr>
          <w:rFonts w:eastAsia="Times New Roman"/>
          <w:b/>
          <w:sz w:val="20"/>
          <w:szCs w:val="20"/>
        </w:rPr>
        <w:t>Možné</w:t>
      </w:r>
      <w:r w:rsidR="007A1501" w:rsidRPr="00BE0C1D">
        <w:rPr>
          <w:rFonts w:eastAsia="Times New Roman"/>
          <w:b/>
          <w:sz w:val="20"/>
          <w:szCs w:val="20"/>
        </w:rPr>
        <w:t xml:space="preserve"> </w:t>
      </w:r>
      <w:r w:rsidR="006A5DBF" w:rsidRPr="00BE0C1D">
        <w:rPr>
          <w:rFonts w:eastAsia="Times New Roman"/>
          <w:b/>
          <w:sz w:val="20"/>
          <w:szCs w:val="20"/>
        </w:rPr>
        <w:t>příznak</w:t>
      </w:r>
      <w:r w:rsidRPr="00BE0C1D">
        <w:rPr>
          <w:rFonts w:eastAsia="Times New Roman"/>
          <w:b/>
          <w:sz w:val="20"/>
          <w:szCs w:val="20"/>
        </w:rPr>
        <w:t>y</w:t>
      </w:r>
      <w:r w:rsidR="00F56842" w:rsidRPr="00BE0C1D">
        <w:rPr>
          <w:rFonts w:eastAsia="Times New Roman"/>
          <w:b/>
          <w:sz w:val="20"/>
          <w:szCs w:val="20"/>
        </w:rPr>
        <w:t xml:space="preserve">: </w:t>
      </w:r>
      <w:r w:rsidR="00F56842" w:rsidRPr="00BE0C1D">
        <w:rPr>
          <w:rFonts w:eastAsia="Times New Roman"/>
          <w:bCs/>
          <w:sz w:val="20"/>
          <w:szCs w:val="20"/>
        </w:rPr>
        <w:t>kašel, obtíže s dýcháním, zvýšená teplota, horečka, bolest svalů, hlavy, kloubů, zad, bolest v krku, únava, průjem, rýma, nevolnost, ztráta čichu, ztráta chuti a jiné.</w:t>
      </w:r>
    </w:p>
    <w:p w14:paraId="685E7639" w14:textId="77777777" w:rsidR="003C7B8F" w:rsidRPr="00BE0C1D" w:rsidRDefault="003C7B8F" w:rsidP="005F2E3B">
      <w:pPr>
        <w:pStyle w:val="mcntmsolistparagraph2"/>
        <w:spacing w:line="312" w:lineRule="auto"/>
        <w:rPr>
          <w:rFonts w:eastAsia="Times New Roman"/>
          <w:b/>
          <w:sz w:val="20"/>
          <w:szCs w:val="20"/>
        </w:rPr>
      </w:pPr>
    </w:p>
    <w:sectPr w:rsidR="003C7B8F" w:rsidRPr="00BE0C1D" w:rsidSect="00841727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0A2"/>
    <w:multiLevelType w:val="multilevel"/>
    <w:tmpl w:val="87E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2A5129"/>
    <w:multiLevelType w:val="multilevel"/>
    <w:tmpl w:val="CB42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3F5FD9"/>
    <w:multiLevelType w:val="hybridMultilevel"/>
    <w:tmpl w:val="AB963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D9"/>
    <w:rsid w:val="00000403"/>
    <w:rsid w:val="000016EE"/>
    <w:rsid w:val="00015BF3"/>
    <w:rsid w:val="000175AF"/>
    <w:rsid w:val="00026A1B"/>
    <w:rsid w:val="00055BC7"/>
    <w:rsid w:val="0005708E"/>
    <w:rsid w:val="00064DA3"/>
    <w:rsid w:val="00075862"/>
    <w:rsid w:val="00075C40"/>
    <w:rsid w:val="00092F3B"/>
    <w:rsid w:val="00101CD6"/>
    <w:rsid w:val="001207A2"/>
    <w:rsid w:val="001359E3"/>
    <w:rsid w:val="00142A2A"/>
    <w:rsid w:val="00163CB9"/>
    <w:rsid w:val="001825C7"/>
    <w:rsid w:val="001834A5"/>
    <w:rsid w:val="001B01C0"/>
    <w:rsid w:val="001B30D1"/>
    <w:rsid w:val="001C53B4"/>
    <w:rsid w:val="001D2B9B"/>
    <w:rsid w:val="001D3E20"/>
    <w:rsid w:val="002001B2"/>
    <w:rsid w:val="00214DB0"/>
    <w:rsid w:val="002252F2"/>
    <w:rsid w:val="00234DDA"/>
    <w:rsid w:val="00240DFB"/>
    <w:rsid w:val="002464C5"/>
    <w:rsid w:val="0026155A"/>
    <w:rsid w:val="00266B02"/>
    <w:rsid w:val="00267770"/>
    <w:rsid w:val="00272FB9"/>
    <w:rsid w:val="00274B83"/>
    <w:rsid w:val="002921E7"/>
    <w:rsid w:val="002A0ABC"/>
    <w:rsid w:val="002B0EC7"/>
    <w:rsid w:val="002B3128"/>
    <w:rsid w:val="002C17E9"/>
    <w:rsid w:val="002E3904"/>
    <w:rsid w:val="002F2188"/>
    <w:rsid w:val="00300803"/>
    <w:rsid w:val="003027FF"/>
    <w:rsid w:val="0031582E"/>
    <w:rsid w:val="00351AF8"/>
    <w:rsid w:val="00351D40"/>
    <w:rsid w:val="0037689D"/>
    <w:rsid w:val="00376B4C"/>
    <w:rsid w:val="00380A8B"/>
    <w:rsid w:val="003967D0"/>
    <w:rsid w:val="003A146E"/>
    <w:rsid w:val="003B769E"/>
    <w:rsid w:val="003C7B8F"/>
    <w:rsid w:val="003D19E4"/>
    <w:rsid w:val="00465035"/>
    <w:rsid w:val="0047151A"/>
    <w:rsid w:val="00476CBD"/>
    <w:rsid w:val="0049219E"/>
    <w:rsid w:val="004939E7"/>
    <w:rsid w:val="004B2D40"/>
    <w:rsid w:val="004E3772"/>
    <w:rsid w:val="004E477D"/>
    <w:rsid w:val="004E5954"/>
    <w:rsid w:val="004E5E0E"/>
    <w:rsid w:val="004F087D"/>
    <w:rsid w:val="004F1F07"/>
    <w:rsid w:val="00504162"/>
    <w:rsid w:val="00522732"/>
    <w:rsid w:val="0055439D"/>
    <w:rsid w:val="00557D2E"/>
    <w:rsid w:val="00563934"/>
    <w:rsid w:val="00595B08"/>
    <w:rsid w:val="005F2E3B"/>
    <w:rsid w:val="00604040"/>
    <w:rsid w:val="00621730"/>
    <w:rsid w:val="006220EE"/>
    <w:rsid w:val="00656D2E"/>
    <w:rsid w:val="0065720B"/>
    <w:rsid w:val="00657C94"/>
    <w:rsid w:val="00677585"/>
    <w:rsid w:val="006A5DBF"/>
    <w:rsid w:val="006B610B"/>
    <w:rsid w:val="006B7DF8"/>
    <w:rsid w:val="006C5685"/>
    <w:rsid w:val="006D2362"/>
    <w:rsid w:val="006F7C0E"/>
    <w:rsid w:val="00712F7E"/>
    <w:rsid w:val="007A1501"/>
    <w:rsid w:val="007B6091"/>
    <w:rsid w:val="007E5DC5"/>
    <w:rsid w:val="00824F22"/>
    <w:rsid w:val="008345A5"/>
    <w:rsid w:val="00841727"/>
    <w:rsid w:val="00866C2F"/>
    <w:rsid w:val="00876DFA"/>
    <w:rsid w:val="00883CC2"/>
    <w:rsid w:val="008F5C8D"/>
    <w:rsid w:val="009117FB"/>
    <w:rsid w:val="00914F44"/>
    <w:rsid w:val="00915EEB"/>
    <w:rsid w:val="00931F45"/>
    <w:rsid w:val="00960B03"/>
    <w:rsid w:val="00961144"/>
    <w:rsid w:val="00970BF6"/>
    <w:rsid w:val="00972043"/>
    <w:rsid w:val="009C0E05"/>
    <w:rsid w:val="009C5BA9"/>
    <w:rsid w:val="009E0FF0"/>
    <w:rsid w:val="009E26BC"/>
    <w:rsid w:val="009F5C82"/>
    <w:rsid w:val="00A11DED"/>
    <w:rsid w:val="00A11F36"/>
    <w:rsid w:val="00A212C6"/>
    <w:rsid w:val="00A651A4"/>
    <w:rsid w:val="00AA7C98"/>
    <w:rsid w:val="00AD7BD9"/>
    <w:rsid w:val="00AE2D64"/>
    <w:rsid w:val="00B27E16"/>
    <w:rsid w:val="00B73B44"/>
    <w:rsid w:val="00B93821"/>
    <w:rsid w:val="00B958AB"/>
    <w:rsid w:val="00BA0702"/>
    <w:rsid w:val="00BB20C0"/>
    <w:rsid w:val="00BB7839"/>
    <w:rsid w:val="00BC5F47"/>
    <w:rsid w:val="00BE0C1D"/>
    <w:rsid w:val="00C0745F"/>
    <w:rsid w:val="00C220E7"/>
    <w:rsid w:val="00C5532A"/>
    <w:rsid w:val="00C563F3"/>
    <w:rsid w:val="00C87199"/>
    <w:rsid w:val="00C95435"/>
    <w:rsid w:val="00CB3ECF"/>
    <w:rsid w:val="00CE7B6C"/>
    <w:rsid w:val="00D014DA"/>
    <w:rsid w:val="00D06B1E"/>
    <w:rsid w:val="00D17A3F"/>
    <w:rsid w:val="00D2322B"/>
    <w:rsid w:val="00D30CBF"/>
    <w:rsid w:val="00D50EB2"/>
    <w:rsid w:val="00D878DB"/>
    <w:rsid w:val="00DA379B"/>
    <w:rsid w:val="00DC4045"/>
    <w:rsid w:val="00DC418E"/>
    <w:rsid w:val="00DE2F1D"/>
    <w:rsid w:val="00DE5F24"/>
    <w:rsid w:val="00DF2E93"/>
    <w:rsid w:val="00E40977"/>
    <w:rsid w:val="00E62657"/>
    <w:rsid w:val="00E70A7E"/>
    <w:rsid w:val="00E711C2"/>
    <w:rsid w:val="00E94D36"/>
    <w:rsid w:val="00EA56EF"/>
    <w:rsid w:val="00EB6596"/>
    <w:rsid w:val="00EC6498"/>
    <w:rsid w:val="00EE516C"/>
    <w:rsid w:val="00F17BD9"/>
    <w:rsid w:val="00F200AD"/>
    <w:rsid w:val="00F4726E"/>
    <w:rsid w:val="00F56842"/>
    <w:rsid w:val="00F72D49"/>
    <w:rsid w:val="00F75C37"/>
    <w:rsid w:val="00F8038E"/>
    <w:rsid w:val="00FA75AA"/>
    <w:rsid w:val="00FC27F6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6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listparagraph2">
    <w:name w:val="mcntmsolistparagraph2"/>
    <w:basedOn w:val="Normln"/>
    <w:uiPriority w:val="34"/>
    <w:rsid w:val="00274B83"/>
    <w:pPr>
      <w:spacing w:after="120" w:line="276" w:lineRule="auto"/>
      <w:ind w:left="720"/>
      <w:contextualSpacing/>
      <w:jc w:val="both"/>
    </w:pPr>
    <w:rPr>
      <w:rFonts w:ascii="Arial" w:hAnsi="Arial" w:cs="Arial"/>
      <w:color w:val="000000"/>
      <w:lang w:eastAsia="cs-CZ"/>
    </w:rPr>
  </w:style>
  <w:style w:type="paragraph" w:customStyle="1" w:styleId="mcntmsonormal3">
    <w:name w:val="mcntmsonormal3"/>
    <w:basedOn w:val="Normln"/>
    <w:rsid w:val="00274B8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listparagraph2">
    <w:name w:val="mcntmsolistparagraph2"/>
    <w:basedOn w:val="Normln"/>
    <w:uiPriority w:val="34"/>
    <w:rsid w:val="00274B83"/>
    <w:pPr>
      <w:spacing w:after="120" w:line="276" w:lineRule="auto"/>
      <w:ind w:left="720"/>
      <w:contextualSpacing/>
      <w:jc w:val="both"/>
    </w:pPr>
    <w:rPr>
      <w:rFonts w:ascii="Arial" w:hAnsi="Arial" w:cs="Arial"/>
      <w:color w:val="000000"/>
      <w:lang w:eastAsia="cs-CZ"/>
    </w:rPr>
  </w:style>
  <w:style w:type="paragraph" w:customStyle="1" w:styleId="mcntmsonormal3">
    <w:name w:val="mcntmsonormal3"/>
    <w:basedOn w:val="Normln"/>
    <w:rsid w:val="00274B8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Špinarová Helena, Ing.</dc:creator>
  <cp:lastModifiedBy>Monika Poulová</cp:lastModifiedBy>
  <cp:revision>2</cp:revision>
  <cp:lastPrinted>2021-10-27T09:27:00Z</cp:lastPrinted>
  <dcterms:created xsi:type="dcterms:W3CDTF">2022-01-08T15:05:00Z</dcterms:created>
  <dcterms:modified xsi:type="dcterms:W3CDTF">2022-01-08T15:05:00Z</dcterms:modified>
</cp:coreProperties>
</file>